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4D" w:rsidRDefault="00340B6E" w:rsidP="0063124D">
      <w:pPr>
        <w:pStyle w:val="2Heading1"/>
      </w:pPr>
      <w:r>
        <w:t>Quarterly Monitoring Report – QIP #</w:t>
      </w:r>
      <w:r w:rsidR="00570E3D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361"/>
        <w:gridCol w:w="1202"/>
        <w:gridCol w:w="1164"/>
        <w:gridCol w:w="1443"/>
        <w:gridCol w:w="879"/>
        <w:gridCol w:w="1846"/>
        <w:gridCol w:w="960"/>
        <w:gridCol w:w="1739"/>
        <w:gridCol w:w="884"/>
        <w:gridCol w:w="1626"/>
      </w:tblGrid>
      <w:tr w:rsidR="00340B6E" w:rsidRPr="00FC22A0" w:rsidTr="00340B6E">
        <w:trPr>
          <w:trHeight w:val="494"/>
          <w:tblHeader/>
        </w:trPr>
        <w:tc>
          <w:tcPr>
            <w:tcW w:w="521" w:type="pct"/>
            <w:shd w:val="pct20" w:color="auto" w:fill="auto"/>
          </w:tcPr>
          <w:p w:rsidR="00340B6E" w:rsidRDefault="00340B6E" w:rsidP="00340B6E">
            <w:pPr>
              <w:pStyle w:val="Heading1"/>
              <w:ind w:left="-28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Indicator </w:t>
            </w:r>
          </w:p>
          <w:p w:rsidR="00340B6E" w:rsidRDefault="00340B6E" w:rsidP="00340B6E">
            <w:pPr>
              <w:pStyle w:val="Heading1"/>
              <w:ind w:left="-28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</w:t>
            </w:r>
          </w:p>
        </w:tc>
        <w:tc>
          <w:tcPr>
            <w:tcW w:w="460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Goal</w:t>
            </w:r>
          </w:p>
        </w:tc>
        <w:tc>
          <w:tcPr>
            <w:tcW w:w="429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1</w:t>
            </w:r>
            <w:r w:rsidRPr="00FC22A0">
              <w:rPr>
                <w:rFonts w:ascii="Tahoma" w:hAnsi="Tahoma" w:cs="Tahoma"/>
                <w:b/>
                <w:smallCaps/>
                <w:sz w:val="18"/>
                <w:vertAlign w:val="superscript"/>
              </w:rPr>
              <w:t>st</w:t>
            </w: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qtr.</w:t>
            </w:r>
          </w:p>
        </w:tc>
        <w:tc>
          <w:tcPr>
            <w:tcW w:w="552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Evaluation of Improvement</w:t>
            </w:r>
          </w:p>
        </w:tc>
        <w:tc>
          <w:tcPr>
            <w:tcW w:w="337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  <w:vertAlign w:val="superscript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2</w:t>
            </w:r>
            <w:r w:rsidRPr="00FC22A0">
              <w:rPr>
                <w:rFonts w:ascii="Tahoma" w:hAnsi="Tahoma" w:cs="Tahoma"/>
                <w:b/>
                <w:smallCaps/>
                <w:sz w:val="18"/>
                <w:vertAlign w:val="superscript"/>
              </w:rPr>
              <w:t>nd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qtr.</w:t>
            </w:r>
          </w:p>
        </w:tc>
        <w:tc>
          <w:tcPr>
            <w:tcW w:w="706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Evaluation of Improvement</w:t>
            </w:r>
            <w:r w:rsidRPr="00FC22A0">
              <w:rPr>
                <w:rFonts w:ascii="Tahoma" w:hAnsi="Tahoma" w:cs="Tahoma"/>
                <w:sz w:val="18"/>
              </w:rPr>
              <w:t xml:space="preserve">   </w:t>
            </w: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 </w:t>
            </w:r>
          </w:p>
        </w:tc>
        <w:tc>
          <w:tcPr>
            <w:tcW w:w="368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  <w:vertAlign w:val="superscript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3</w:t>
            </w:r>
            <w:r w:rsidRPr="00FC22A0">
              <w:rPr>
                <w:rFonts w:ascii="Tahoma" w:hAnsi="Tahoma" w:cs="Tahoma"/>
                <w:b/>
                <w:smallCaps/>
                <w:sz w:val="18"/>
                <w:vertAlign w:val="superscript"/>
              </w:rPr>
              <w:t>rd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qtr.</w:t>
            </w:r>
          </w:p>
        </w:tc>
        <w:tc>
          <w:tcPr>
            <w:tcW w:w="665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Evaluation of Improvement </w:t>
            </w:r>
          </w:p>
        </w:tc>
        <w:tc>
          <w:tcPr>
            <w:tcW w:w="339" w:type="pct"/>
            <w:shd w:val="pct20" w:color="auto" w:fill="auto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4</w:t>
            </w:r>
            <w:r w:rsidRPr="00FC22A0">
              <w:rPr>
                <w:rFonts w:ascii="Tahoma" w:hAnsi="Tahoma" w:cs="Tahoma"/>
                <w:b/>
                <w:smallCaps/>
                <w:sz w:val="18"/>
                <w:vertAlign w:val="superscript"/>
              </w:rPr>
              <w:t>th</w:t>
            </w: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qtr.</w:t>
            </w:r>
          </w:p>
        </w:tc>
        <w:tc>
          <w:tcPr>
            <w:tcW w:w="622" w:type="pct"/>
            <w:shd w:val="pct20" w:color="auto" w:fill="auto"/>
          </w:tcPr>
          <w:p w:rsidR="00340B6E" w:rsidRDefault="00340B6E" w:rsidP="00340B6E">
            <w:pPr>
              <w:pStyle w:val="Heading1"/>
              <w:rPr>
                <w:rFonts w:ascii="Tahoma" w:hAnsi="Tahoma" w:cs="Tahoma"/>
                <w:bCs/>
                <w:sz w:val="18"/>
              </w:rPr>
            </w:pPr>
            <w:r>
              <w:rPr>
                <w:rFonts w:ascii="Tahoma" w:hAnsi="Tahoma" w:cs="Tahoma"/>
                <w:bCs/>
                <w:sz w:val="18"/>
              </w:rPr>
              <w:t xml:space="preserve">Evaluation of Improvement   </w:t>
            </w:r>
          </w:p>
        </w:tc>
      </w:tr>
      <w:tr w:rsidR="00340B6E" w:rsidRPr="00FC22A0" w:rsidTr="00340B6E">
        <w:trPr>
          <w:cantSplit/>
          <w:trHeight w:val="1457"/>
        </w:trPr>
        <w:tc>
          <w:tcPr>
            <w:tcW w:w="521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What will be  Measured to  Evaluate     Performance  Improvement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Progress?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60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What is the Target Goal?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                     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 </w:t>
            </w:r>
          </w:p>
        </w:tc>
        <w:tc>
          <w:tcPr>
            <w:tcW w:w="429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 xml:space="preserve">Monitoring   Results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z w:val="18"/>
              </w:rPr>
              <w:t>% N= /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 xml:space="preserve">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5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Early  Progress  towards goal?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If not - Explain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evaluate  process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337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z w:val="18"/>
              </w:rPr>
              <w:t>% N= /</w:t>
            </w:r>
          </w:p>
        </w:tc>
        <w:tc>
          <w:tcPr>
            <w:tcW w:w="706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Effectiveness of    Interventions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If not, Explain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are additional interventions Required?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368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  <w:u w:val="single"/>
              </w:rPr>
            </w:pPr>
            <w:r w:rsidRPr="00FC22A0">
              <w:rPr>
                <w:rFonts w:ascii="Tahoma" w:hAnsi="Tahoma" w:cs="Tahoma"/>
                <w:b/>
                <w:sz w:val="18"/>
              </w:rPr>
              <w:t>% N= /</w:t>
            </w:r>
          </w:p>
        </w:tc>
        <w:tc>
          <w:tcPr>
            <w:tcW w:w="665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 xml:space="preserve">Continued Improvement 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>Demonstrated?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  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 xml:space="preserve"> </w:t>
            </w:r>
          </w:p>
        </w:tc>
        <w:tc>
          <w:tcPr>
            <w:tcW w:w="339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z w:val="18"/>
              </w:rPr>
              <w:t>% N= /</w:t>
            </w:r>
          </w:p>
        </w:tc>
        <w:tc>
          <w:tcPr>
            <w:tcW w:w="62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 xml:space="preserve">Improvement </w:t>
            </w: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bCs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bCs/>
                <w:smallCaps/>
                <w:sz w:val="18"/>
              </w:rPr>
              <w:t>Sustained</w:t>
            </w:r>
          </w:p>
        </w:tc>
      </w:tr>
      <w:tr w:rsidR="00340B6E" w:rsidRPr="00FC22A0" w:rsidTr="00340B6E">
        <w:trPr>
          <w:cantSplit/>
          <w:trHeight w:val="210"/>
        </w:trPr>
        <w:tc>
          <w:tcPr>
            <w:tcW w:w="521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Indicator 1: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60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29" w:type="pct"/>
          </w:tcPr>
          <w:p w:rsidR="00340B6E" w:rsidRPr="00570E3D" w:rsidRDefault="00570E3D" w:rsidP="00071018">
            <w:pPr>
              <w:pStyle w:val="Heading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 w:val="0"/>
              </w:rPr>
              <w:t xml:space="preserve"> </w:t>
            </w:r>
          </w:p>
        </w:tc>
        <w:tc>
          <w:tcPr>
            <w:tcW w:w="552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337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706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368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665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339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62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</w:tr>
      <w:tr w:rsidR="00340B6E" w:rsidRPr="00FC22A0" w:rsidTr="00340B6E">
        <w:trPr>
          <w:cantSplit/>
          <w:trHeight w:val="1457"/>
        </w:trPr>
        <w:tc>
          <w:tcPr>
            <w:tcW w:w="521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 xml:space="preserve"> Indicator 2: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60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29" w:type="pct"/>
          </w:tcPr>
          <w:p w:rsidR="00340B6E" w:rsidRPr="00FC22A0" w:rsidRDefault="00340B6E" w:rsidP="00340B6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5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337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706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368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665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339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62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</w:tr>
      <w:tr w:rsidR="00340B6E" w:rsidRPr="00FC22A0" w:rsidTr="00340B6E">
        <w:trPr>
          <w:cantSplit/>
          <w:trHeight w:val="1457"/>
        </w:trPr>
        <w:tc>
          <w:tcPr>
            <w:tcW w:w="521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  <w:r w:rsidRPr="00FC22A0">
              <w:rPr>
                <w:rFonts w:ascii="Tahoma" w:hAnsi="Tahoma" w:cs="Tahoma"/>
                <w:b/>
                <w:smallCaps/>
                <w:sz w:val="18"/>
              </w:rPr>
              <w:t>Indicator 3:</w:t>
            </w: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60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429" w:type="pct"/>
          </w:tcPr>
          <w:p w:rsidR="00340B6E" w:rsidRPr="00FC22A0" w:rsidRDefault="00340B6E" w:rsidP="00340B6E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55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337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706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368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665" w:type="pct"/>
          </w:tcPr>
          <w:p w:rsidR="00340B6E" w:rsidRPr="00FC22A0" w:rsidRDefault="00340B6E" w:rsidP="00340B6E">
            <w:pPr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339" w:type="pct"/>
          </w:tcPr>
          <w:p w:rsidR="00340B6E" w:rsidRPr="00FC22A0" w:rsidRDefault="00340B6E" w:rsidP="00340B6E">
            <w:pPr>
              <w:jc w:val="center"/>
              <w:rPr>
                <w:rFonts w:ascii="Tahoma" w:hAnsi="Tahoma" w:cs="Tahoma"/>
                <w:b/>
                <w:smallCaps/>
                <w:sz w:val="18"/>
              </w:rPr>
            </w:pPr>
          </w:p>
        </w:tc>
        <w:tc>
          <w:tcPr>
            <w:tcW w:w="622" w:type="pct"/>
          </w:tcPr>
          <w:p w:rsidR="00340B6E" w:rsidRPr="00FC22A0" w:rsidRDefault="00340B6E" w:rsidP="00340B6E">
            <w:pPr>
              <w:rPr>
                <w:rFonts w:ascii="Tahoma" w:hAnsi="Tahoma" w:cs="Tahoma"/>
                <w:b/>
                <w:smallCaps/>
                <w:sz w:val="18"/>
              </w:rPr>
            </w:pPr>
          </w:p>
        </w:tc>
      </w:tr>
    </w:tbl>
    <w:p w:rsidR="0063124D" w:rsidRDefault="0063124D" w:rsidP="0063124D">
      <w:pPr>
        <w:pStyle w:val="2BodyText"/>
      </w:pPr>
    </w:p>
    <w:sectPr w:rsidR="0063124D" w:rsidSect="00340B6E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8D" w:rsidRDefault="00155D8D" w:rsidP="002628B8">
      <w:r>
        <w:separator/>
      </w:r>
    </w:p>
  </w:endnote>
  <w:endnote w:type="continuationSeparator" w:id="0">
    <w:p w:rsidR="00155D8D" w:rsidRDefault="00155D8D" w:rsidP="0026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8D" w:rsidRDefault="00155D8D" w:rsidP="002628B8">
      <w:r>
        <w:separator/>
      </w:r>
    </w:p>
  </w:footnote>
  <w:footnote w:type="continuationSeparator" w:id="0">
    <w:p w:rsidR="00155D8D" w:rsidRDefault="00155D8D" w:rsidP="0026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7B3C1A"/>
      </w:tblBorders>
      <w:tblLook w:val="04A0"/>
    </w:tblPr>
    <w:tblGrid>
      <w:gridCol w:w="8061"/>
      <w:gridCol w:w="5115"/>
    </w:tblGrid>
    <w:tr w:rsidR="002B3249" w:rsidRPr="00FC22A0" w:rsidTr="00FC22A0">
      <w:tc>
        <w:tcPr>
          <w:tcW w:w="3059" w:type="pct"/>
        </w:tcPr>
        <w:p w:rsidR="002B3249" w:rsidRPr="00FC22A0" w:rsidRDefault="002B3249" w:rsidP="00FC22A0">
          <w:pPr>
            <w:pStyle w:val="2HeaderFooter"/>
            <w:ind w:left="540"/>
          </w:pPr>
        </w:p>
      </w:tc>
      <w:tc>
        <w:tcPr>
          <w:tcW w:w="1941" w:type="pct"/>
        </w:tcPr>
        <w:p w:rsidR="002B3249" w:rsidRPr="00FC22A0" w:rsidRDefault="00833B0C" w:rsidP="00256AB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14605</wp:posOffset>
                </wp:positionV>
                <wp:extent cx="2151380" cy="461645"/>
                <wp:effectExtent l="19050" t="0" r="1270" b="0"/>
                <wp:wrapTight wrapText="bothSides">
                  <wp:wrapPolygon edited="0">
                    <wp:start x="16831" y="0"/>
                    <wp:lineTo x="2295" y="891"/>
                    <wp:lineTo x="-191" y="2674"/>
                    <wp:lineTo x="-191" y="16044"/>
                    <wp:lineTo x="1148" y="20501"/>
                    <wp:lineTo x="1530" y="20501"/>
                    <wp:lineTo x="2869" y="20501"/>
                    <wp:lineTo x="21613" y="20501"/>
                    <wp:lineTo x="21613" y="3565"/>
                    <wp:lineTo x="20465" y="0"/>
                    <wp:lineTo x="16831" y="0"/>
                  </wp:wrapPolygon>
                </wp:wrapTight>
                <wp:docPr id="1" name="Picture 11" descr="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138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B3249" w:rsidRPr="00256AB4" w:rsidRDefault="002B3249" w:rsidP="00256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DC6"/>
    <w:multiLevelType w:val="hybridMultilevel"/>
    <w:tmpl w:val="D8F265FA"/>
    <w:lvl w:ilvl="0" w:tplc="B1F0EF3E">
      <w:start w:val="1"/>
      <w:numFmt w:val="bullet"/>
      <w:pStyle w:val="2TableBullet2"/>
      <w:lvlText w:val=""/>
      <w:lvlJc w:val="left"/>
      <w:pPr>
        <w:ind w:left="180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7A217F"/>
    <w:multiLevelType w:val="hybridMultilevel"/>
    <w:tmpl w:val="992E14CA"/>
    <w:lvl w:ilvl="0" w:tplc="5C769A40">
      <w:start w:val="1"/>
      <w:numFmt w:val="bullet"/>
      <w:pStyle w:val="2TableBullet4"/>
      <w:lvlText w:val="○"/>
      <w:lvlJc w:val="left"/>
      <w:pPr>
        <w:ind w:left="1152" w:hanging="360"/>
      </w:pPr>
      <w:rPr>
        <w:rFonts w:ascii="Courier New" w:hAnsi="Courier New" w:hint="default"/>
        <w:b/>
        <w:i w:val="0"/>
        <w:color w:val="5E6E6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7330CDB"/>
    <w:multiLevelType w:val="hybridMultilevel"/>
    <w:tmpl w:val="A75E4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5C33187"/>
    <w:multiLevelType w:val="multilevel"/>
    <w:tmpl w:val="7592FFCA"/>
    <w:lvl w:ilvl="0">
      <w:start w:val="1"/>
      <w:numFmt w:val="decimal"/>
      <w:pStyle w:val="Client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B167B39"/>
    <w:multiLevelType w:val="hybridMultilevel"/>
    <w:tmpl w:val="6EEE0B96"/>
    <w:lvl w:ilvl="0" w:tplc="02025D66">
      <w:start w:val="1"/>
      <w:numFmt w:val="bullet"/>
      <w:pStyle w:val="2Bullet2"/>
      <w:lvlText w:val=""/>
      <w:lvlJc w:val="left"/>
      <w:pPr>
        <w:ind w:left="1080" w:hanging="360"/>
      </w:pPr>
      <w:rPr>
        <w:rFonts w:ascii="Symbol" w:hAnsi="Symbol" w:hint="default"/>
        <w:color w:val="5E6E66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54307F"/>
    <w:multiLevelType w:val="multilevel"/>
    <w:tmpl w:val="FE00EBB4"/>
    <w:lvl w:ilvl="0">
      <w:start w:val="1"/>
      <w:numFmt w:val="bullet"/>
      <w:pStyle w:val="PPBullet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PPBullet2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PBullet3"/>
      <w:lvlText w:val="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CD00224"/>
    <w:multiLevelType w:val="hybridMultilevel"/>
    <w:tmpl w:val="F4CE1EE8"/>
    <w:lvl w:ilvl="0" w:tplc="037AC5F6">
      <w:start w:val="1"/>
      <w:numFmt w:val="bullet"/>
      <w:pStyle w:val="2Bullet3"/>
      <w:lvlText w:val=""/>
      <w:lvlJc w:val="left"/>
      <w:pPr>
        <w:ind w:left="144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A71641"/>
    <w:multiLevelType w:val="hybridMultilevel"/>
    <w:tmpl w:val="13502352"/>
    <w:lvl w:ilvl="0" w:tplc="5A8068B4">
      <w:start w:val="1"/>
      <w:numFmt w:val="bullet"/>
      <w:pStyle w:val="2Bullet1"/>
      <w:lvlText w:val=""/>
      <w:lvlJc w:val="left"/>
      <w:pPr>
        <w:ind w:left="720" w:hanging="360"/>
      </w:pPr>
      <w:rPr>
        <w:rFonts w:ascii="Wingdings 3" w:hAnsi="Wingdings 3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102FB"/>
    <w:multiLevelType w:val="hybridMultilevel"/>
    <w:tmpl w:val="F89CFD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91E43"/>
    <w:multiLevelType w:val="hybridMultilevel"/>
    <w:tmpl w:val="989617E2"/>
    <w:lvl w:ilvl="0" w:tplc="79ECE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801"/>
  <w:defaultTabStop w:val="720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92547"/>
    <w:rsid w:val="000046E1"/>
    <w:rsid w:val="00013465"/>
    <w:rsid w:val="000147F1"/>
    <w:rsid w:val="0001599E"/>
    <w:rsid w:val="00023E2D"/>
    <w:rsid w:val="000244D1"/>
    <w:rsid w:val="00031F7D"/>
    <w:rsid w:val="00034882"/>
    <w:rsid w:val="0003783B"/>
    <w:rsid w:val="00044DCA"/>
    <w:rsid w:val="000534D6"/>
    <w:rsid w:val="00062F80"/>
    <w:rsid w:val="00070EA0"/>
    <w:rsid w:val="00071018"/>
    <w:rsid w:val="00072171"/>
    <w:rsid w:val="00083AB7"/>
    <w:rsid w:val="0008762B"/>
    <w:rsid w:val="0009263C"/>
    <w:rsid w:val="0009349F"/>
    <w:rsid w:val="000C201C"/>
    <w:rsid w:val="000E436A"/>
    <w:rsid w:val="000F1C58"/>
    <w:rsid w:val="000F79B5"/>
    <w:rsid w:val="00100184"/>
    <w:rsid w:val="00105909"/>
    <w:rsid w:val="00110446"/>
    <w:rsid w:val="00111323"/>
    <w:rsid w:val="001138E6"/>
    <w:rsid w:val="0012106E"/>
    <w:rsid w:val="00126AA3"/>
    <w:rsid w:val="0013005B"/>
    <w:rsid w:val="00150C61"/>
    <w:rsid w:val="00152F0B"/>
    <w:rsid w:val="00155D8D"/>
    <w:rsid w:val="00156E1C"/>
    <w:rsid w:val="001614E8"/>
    <w:rsid w:val="001620CA"/>
    <w:rsid w:val="001677CC"/>
    <w:rsid w:val="00176AE2"/>
    <w:rsid w:val="0018006A"/>
    <w:rsid w:val="0018083E"/>
    <w:rsid w:val="001841AE"/>
    <w:rsid w:val="00184274"/>
    <w:rsid w:val="00185606"/>
    <w:rsid w:val="001905E7"/>
    <w:rsid w:val="001A5E86"/>
    <w:rsid w:val="001C76DF"/>
    <w:rsid w:val="001D09BD"/>
    <w:rsid w:val="001D621D"/>
    <w:rsid w:val="001D7E75"/>
    <w:rsid w:val="001E1207"/>
    <w:rsid w:val="001E2626"/>
    <w:rsid w:val="001E45BA"/>
    <w:rsid w:val="001F51CF"/>
    <w:rsid w:val="00200FF5"/>
    <w:rsid w:val="00203252"/>
    <w:rsid w:val="002114BC"/>
    <w:rsid w:val="00224344"/>
    <w:rsid w:val="0022658D"/>
    <w:rsid w:val="002306B9"/>
    <w:rsid w:val="00232DFE"/>
    <w:rsid w:val="00233AE5"/>
    <w:rsid w:val="00242883"/>
    <w:rsid w:val="00242E0A"/>
    <w:rsid w:val="00254E83"/>
    <w:rsid w:val="00256AB4"/>
    <w:rsid w:val="00257940"/>
    <w:rsid w:val="0026057A"/>
    <w:rsid w:val="002628B8"/>
    <w:rsid w:val="00270B9B"/>
    <w:rsid w:val="00277BAE"/>
    <w:rsid w:val="00284B09"/>
    <w:rsid w:val="00285238"/>
    <w:rsid w:val="00291B99"/>
    <w:rsid w:val="002A44F3"/>
    <w:rsid w:val="002B0468"/>
    <w:rsid w:val="002B24D6"/>
    <w:rsid w:val="002B3249"/>
    <w:rsid w:val="002B64F0"/>
    <w:rsid w:val="002C7FDB"/>
    <w:rsid w:val="002D1D10"/>
    <w:rsid w:val="002D3511"/>
    <w:rsid w:val="002D458A"/>
    <w:rsid w:val="002D52E0"/>
    <w:rsid w:val="002D53A2"/>
    <w:rsid w:val="002E2199"/>
    <w:rsid w:val="002E65D4"/>
    <w:rsid w:val="002E76BC"/>
    <w:rsid w:val="002F2FBA"/>
    <w:rsid w:val="002F55BB"/>
    <w:rsid w:val="002F56FF"/>
    <w:rsid w:val="003053ED"/>
    <w:rsid w:val="003137BA"/>
    <w:rsid w:val="00315D2C"/>
    <w:rsid w:val="00316208"/>
    <w:rsid w:val="003208C9"/>
    <w:rsid w:val="00332C42"/>
    <w:rsid w:val="0033768E"/>
    <w:rsid w:val="00340B6E"/>
    <w:rsid w:val="00344ABC"/>
    <w:rsid w:val="00347B63"/>
    <w:rsid w:val="00356BF2"/>
    <w:rsid w:val="003620E6"/>
    <w:rsid w:val="003717AE"/>
    <w:rsid w:val="00385190"/>
    <w:rsid w:val="003877C5"/>
    <w:rsid w:val="00387EB7"/>
    <w:rsid w:val="003924FC"/>
    <w:rsid w:val="003A34FE"/>
    <w:rsid w:val="003A65A7"/>
    <w:rsid w:val="003B6A76"/>
    <w:rsid w:val="003C566F"/>
    <w:rsid w:val="003F5C9E"/>
    <w:rsid w:val="003F7DE1"/>
    <w:rsid w:val="00400DE2"/>
    <w:rsid w:val="00401390"/>
    <w:rsid w:val="004044E2"/>
    <w:rsid w:val="00404B43"/>
    <w:rsid w:val="00405D2C"/>
    <w:rsid w:val="004120C6"/>
    <w:rsid w:val="00422AAE"/>
    <w:rsid w:val="00423442"/>
    <w:rsid w:val="00424782"/>
    <w:rsid w:val="00425A54"/>
    <w:rsid w:val="00430AC1"/>
    <w:rsid w:val="00434308"/>
    <w:rsid w:val="00436729"/>
    <w:rsid w:val="00451ED1"/>
    <w:rsid w:val="00457FE2"/>
    <w:rsid w:val="004676EE"/>
    <w:rsid w:val="00480826"/>
    <w:rsid w:val="00485745"/>
    <w:rsid w:val="00485B3A"/>
    <w:rsid w:val="004C0F65"/>
    <w:rsid w:val="004C2E7E"/>
    <w:rsid w:val="004C3535"/>
    <w:rsid w:val="004C5FA1"/>
    <w:rsid w:val="004C615A"/>
    <w:rsid w:val="004D369C"/>
    <w:rsid w:val="004D4A48"/>
    <w:rsid w:val="004E2176"/>
    <w:rsid w:val="00500589"/>
    <w:rsid w:val="00505E62"/>
    <w:rsid w:val="005107C3"/>
    <w:rsid w:val="00514ADB"/>
    <w:rsid w:val="0051630B"/>
    <w:rsid w:val="0051679A"/>
    <w:rsid w:val="005228DB"/>
    <w:rsid w:val="005300A7"/>
    <w:rsid w:val="005620C8"/>
    <w:rsid w:val="00563C34"/>
    <w:rsid w:val="00564BE9"/>
    <w:rsid w:val="00570E3D"/>
    <w:rsid w:val="0058213E"/>
    <w:rsid w:val="00587261"/>
    <w:rsid w:val="00587CA8"/>
    <w:rsid w:val="00590FA8"/>
    <w:rsid w:val="00591C78"/>
    <w:rsid w:val="00592547"/>
    <w:rsid w:val="00593AFB"/>
    <w:rsid w:val="005A2C5A"/>
    <w:rsid w:val="005A7046"/>
    <w:rsid w:val="005C3B61"/>
    <w:rsid w:val="005D0550"/>
    <w:rsid w:val="005D3C14"/>
    <w:rsid w:val="005E2176"/>
    <w:rsid w:val="005F6D0D"/>
    <w:rsid w:val="005F7C6C"/>
    <w:rsid w:val="00601A63"/>
    <w:rsid w:val="00613D27"/>
    <w:rsid w:val="00615055"/>
    <w:rsid w:val="006167A4"/>
    <w:rsid w:val="00620007"/>
    <w:rsid w:val="00625EEF"/>
    <w:rsid w:val="00630BF3"/>
    <w:rsid w:val="0063124D"/>
    <w:rsid w:val="00640A91"/>
    <w:rsid w:val="00641AC2"/>
    <w:rsid w:val="00654BD5"/>
    <w:rsid w:val="006624F3"/>
    <w:rsid w:val="00663693"/>
    <w:rsid w:val="00670D7F"/>
    <w:rsid w:val="0067526C"/>
    <w:rsid w:val="00682F11"/>
    <w:rsid w:val="00696BC3"/>
    <w:rsid w:val="006A0F7F"/>
    <w:rsid w:val="006B5402"/>
    <w:rsid w:val="006B6665"/>
    <w:rsid w:val="006E076E"/>
    <w:rsid w:val="006E2503"/>
    <w:rsid w:val="006E27A2"/>
    <w:rsid w:val="006E3E9D"/>
    <w:rsid w:val="006F5CBF"/>
    <w:rsid w:val="006F608C"/>
    <w:rsid w:val="006F631E"/>
    <w:rsid w:val="00734FB2"/>
    <w:rsid w:val="007504FD"/>
    <w:rsid w:val="007632FF"/>
    <w:rsid w:val="0076453C"/>
    <w:rsid w:val="007647A4"/>
    <w:rsid w:val="0076496A"/>
    <w:rsid w:val="0077022A"/>
    <w:rsid w:val="00770323"/>
    <w:rsid w:val="00770D8B"/>
    <w:rsid w:val="007740D6"/>
    <w:rsid w:val="0078080B"/>
    <w:rsid w:val="007A36DF"/>
    <w:rsid w:val="007A7491"/>
    <w:rsid w:val="007A7747"/>
    <w:rsid w:val="007A792D"/>
    <w:rsid w:val="007A7A11"/>
    <w:rsid w:val="007B02B1"/>
    <w:rsid w:val="007B04C0"/>
    <w:rsid w:val="007B1961"/>
    <w:rsid w:val="007B34E6"/>
    <w:rsid w:val="007D1F0D"/>
    <w:rsid w:val="007D59F4"/>
    <w:rsid w:val="007E09EC"/>
    <w:rsid w:val="007F0C50"/>
    <w:rsid w:val="007F15DB"/>
    <w:rsid w:val="007F2DFE"/>
    <w:rsid w:val="007F6183"/>
    <w:rsid w:val="008016F6"/>
    <w:rsid w:val="0080252E"/>
    <w:rsid w:val="0081583B"/>
    <w:rsid w:val="00825206"/>
    <w:rsid w:val="00833B0C"/>
    <w:rsid w:val="008340F9"/>
    <w:rsid w:val="00835501"/>
    <w:rsid w:val="00835697"/>
    <w:rsid w:val="0085213A"/>
    <w:rsid w:val="00855445"/>
    <w:rsid w:val="0086084B"/>
    <w:rsid w:val="00860FBA"/>
    <w:rsid w:val="008632F8"/>
    <w:rsid w:val="00864954"/>
    <w:rsid w:val="008674FC"/>
    <w:rsid w:val="008741CE"/>
    <w:rsid w:val="008852B0"/>
    <w:rsid w:val="00895E12"/>
    <w:rsid w:val="008A6E67"/>
    <w:rsid w:val="008A715E"/>
    <w:rsid w:val="008B7B5A"/>
    <w:rsid w:val="008C01F8"/>
    <w:rsid w:val="008C5587"/>
    <w:rsid w:val="008D35EC"/>
    <w:rsid w:val="008D4089"/>
    <w:rsid w:val="008D4C95"/>
    <w:rsid w:val="008D73CA"/>
    <w:rsid w:val="008F7F78"/>
    <w:rsid w:val="009077AD"/>
    <w:rsid w:val="00910AED"/>
    <w:rsid w:val="00913D69"/>
    <w:rsid w:val="00921354"/>
    <w:rsid w:val="0092171C"/>
    <w:rsid w:val="00937329"/>
    <w:rsid w:val="00937E36"/>
    <w:rsid w:val="009418AA"/>
    <w:rsid w:val="00942E88"/>
    <w:rsid w:val="00951672"/>
    <w:rsid w:val="009539C4"/>
    <w:rsid w:val="00961151"/>
    <w:rsid w:val="0097341A"/>
    <w:rsid w:val="009750C6"/>
    <w:rsid w:val="0098344D"/>
    <w:rsid w:val="009850E3"/>
    <w:rsid w:val="00986272"/>
    <w:rsid w:val="009866C0"/>
    <w:rsid w:val="00987433"/>
    <w:rsid w:val="00991771"/>
    <w:rsid w:val="00997746"/>
    <w:rsid w:val="009A3F59"/>
    <w:rsid w:val="009B3036"/>
    <w:rsid w:val="009B4686"/>
    <w:rsid w:val="009B70DF"/>
    <w:rsid w:val="009C4069"/>
    <w:rsid w:val="009C4DF4"/>
    <w:rsid w:val="009D665C"/>
    <w:rsid w:val="009E08B2"/>
    <w:rsid w:val="009E0B48"/>
    <w:rsid w:val="009E0FFD"/>
    <w:rsid w:val="009E50C4"/>
    <w:rsid w:val="009E69EE"/>
    <w:rsid w:val="009E7A8E"/>
    <w:rsid w:val="00A016BC"/>
    <w:rsid w:val="00A01E17"/>
    <w:rsid w:val="00A125A6"/>
    <w:rsid w:val="00A27672"/>
    <w:rsid w:val="00A417B2"/>
    <w:rsid w:val="00A52DFA"/>
    <w:rsid w:val="00A819A5"/>
    <w:rsid w:val="00A84116"/>
    <w:rsid w:val="00A8464A"/>
    <w:rsid w:val="00A87C5F"/>
    <w:rsid w:val="00A955CE"/>
    <w:rsid w:val="00A967A4"/>
    <w:rsid w:val="00AA1BC1"/>
    <w:rsid w:val="00AA69D1"/>
    <w:rsid w:val="00AA6BE5"/>
    <w:rsid w:val="00AB744A"/>
    <w:rsid w:val="00AC1AFF"/>
    <w:rsid w:val="00AC6A98"/>
    <w:rsid w:val="00AE1911"/>
    <w:rsid w:val="00AE2A9A"/>
    <w:rsid w:val="00AE6DB5"/>
    <w:rsid w:val="00B012EB"/>
    <w:rsid w:val="00B013C7"/>
    <w:rsid w:val="00B06A81"/>
    <w:rsid w:val="00B07335"/>
    <w:rsid w:val="00B07F0B"/>
    <w:rsid w:val="00B419D1"/>
    <w:rsid w:val="00B429C9"/>
    <w:rsid w:val="00B44189"/>
    <w:rsid w:val="00B63240"/>
    <w:rsid w:val="00B65D6D"/>
    <w:rsid w:val="00B675EE"/>
    <w:rsid w:val="00B70048"/>
    <w:rsid w:val="00B73D56"/>
    <w:rsid w:val="00B74D45"/>
    <w:rsid w:val="00B87BD6"/>
    <w:rsid w:val="00BA48F4"/>
    <w:rsid w:val="00BA6C76"/>
    <w:rsid w:val="00BB083C"/>
    <w:rsid w:val="00BB1A18"/>
    <w:rsid w:val="00BB3D74"/>
    <w:rsid w:val="00BC2A1E"/>
    <w:rsid w:val="00BC5598"/>
    <w:rsid w:val="00BC6EEF"/>
    <w:rsid w:val="00BD7475"/>
    <w:rsid w:val="00BE16E3"/>
    <w:rsid w:val="00BE2B2A"/>
    <w:rsid w:val="00BE5C36"/>
    <w:rsid w:val="00C03723"/>
    <w:rsid w:val="00C05C43"/>
    <w:rsid w:val="00C17FC5"/>
    <w:rsid w:val="00C24998"/>
    <w:rsid w:val="00C30346"/>
    <w:rsid w:val="00C31712"/>
    <w:rsid w:val="00C401D8"/>
    <w:rsid w:val="00C44EC4"/>
    <w:rsid w:val="00C51AD2"/>
    <w:rsid w:val="00C56743"/>
    <w:rsid w:val="00C6274C"/>
    <w:rsid w:val="00C64E26"/>
    <w:rsid w:val="00C6610B"/>
    <w:rsid w:val="00C67F62"/>
    <w:rsid w:val="00C74D04"/>
    <w:rsid w:val="00C82C4C"/>
    <w:rsid w:val="00C84B0B"/>
    <w:rsid w:val="00C850BF"/>
    <w:rsid w:val="00C851B6"/>
    <w:rsid w:val="00C9038D"/>
    <w:rsid w:val="00C92B67"/>
    <w:rsid w:val="00CB6371"/>
    <w:rsid w:val="00CC0DBB"/>
    <w:rsid w:val="00CC142C"/>
    <w:rsid w:val="00CC260D"/>
    <w:rsid w:val="00CC51CA"/>
    <w:rsid w:val="00CD7D4F"/>
    <w:rsid w:val="00CF0990"/>
    <w:rsid w:val="00CF2D07"/>
    <w:rsid w:val="00CF3B78"/>
    <w:rsid w:val="00CF7314"/>
    <w:rsid w:val="00D3407D"/>
    <w:rsid w:val="00D4100A"/>
    <w:rsid w:val="00D5381A"/>
    <w:rsid w:val="00D57582"/>
    <w:rsid w:val="00D60E4D"/>
    <w:rsid w:val="00D61025"/>
    <w:rsid w:val="00D65E93"/>
    <w:rsid w:val="00D803FA"/>
    <w:rsid w:val="00D91C92"/>
    <w:rsid w:val="00DA0C38"/>
    <w:rsid w:val="00DB4A95"/>
    <w:rsid w:val="00DC0197"/>
    <w:rsid w:val="00DC5958"/>
    <w:rsid w:val="00DC7F61"/>
    <w:rsid w:val="00DD0307"/>
    <w:rsid w:val="00DF021C"/>
    <w:rsid w:val="00DF5078"/>
    <w:rsid w:val="00DF5F27"/>
    <w:rsid w:val="00E15AD3"/>
    <w:rsid w:val="00E26C7B"/>
    <w:rsid w:val="00E357DC"/>
    <w:rsid w:val="00E374D0"/>
    <w:rsid w:val="00E43AE7"/>
    <w:rsid w:val="00E4647E"/>
    <w:rsid w:val="00E6165D"/>
    <w:rsid w:val="00E61906"/>
    <w:rsid w:val="00E654A5"/>
    <w:rsid w:val="00E71FFB"/>
    <w:rsid w:val="00E74A31"/>
    <w:rsid w:val="00E80AD5"/>
    <w:rsid w:val="00E83A88"/>
    <w:rsid w:val="00EA7579"/>
    <w:rsid w:val="00EB4F89"/>
    <w:rsid w:val="00EC11D8"/>
    <w:rsid w:val="00EC1D6D"/>
    <w:rsid w:val="00EC441D"/>
    <w:rsid w:val="00EF4CB2"/>
    <w:rsid w:val="00EF536F"/>
    <w:rsid w:val="00EF645A"/>
    <w:rsid w:val="00F056E2"/>
    <w:rsid w:val="00F16F84"/>
    <w:rsid w:val="00F17D89"/>
    <w:rsid w:val="00F258C2"/>
    <w:rsid w:val="00F27964"/>
    <w:rsid w:val="00F30F49"/>
    <w:rsid w:val="00F32BBD"/>
    <w:rsid w:val="00F34288"/>
    <w:rsid w:val="00F34725"/>
    <w:rsid w:val="00F41D60"/>
    <w:rsid w:val="00F4397B"/>
    <w:rsid w:val="00F44DCE"/>
    <w:rsid w:val="00F60E99"/>
    <w:rsid w:val="00F63831"/>
    <w:rsid w:val="00F65BC3"/>
    <w:rsid w:val="00F72A5C"/>
    <w:rsid w:val="00F8016F"/>
    <w:rsid w:val="00F81121"/>
    <w:rsid w:val="00FA6386"/>
    <w:rsid w:val="00FB1627"/>
    <w:rsid w:val="00FB3B2E"/>
    <w:rsid w:val="00FC22A0"/>
    <w:rsid w:val="00FC6193"/>
    <w:rsid w:val="00FD302B"/>
    <w:rsid w:val="00FE0D8D"/>
    <w:rsid w:val="00FF0C14"/>
    <w:rsid w:val="00FF2115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9D"/>
  </w:style>
  <w:style w:type="paragraph" w:styleId="Heading1">
    <w:name w:val="heading 1"/>
    <w:basedOn w:val="Normal"/>
    <w:next w:val="Normal"/>
    <w:link w:val="Heading1Char"/>
    <w:qFormat/>
    <w:rsid w:val="00340B6E"/>
    <w:pPr>
      <w:keepNext/>
      <w:jc w:val="center"/>
      <w:outlineLvl w:val="0"/>
    </w:pPr>
    <w:rPr>
      <w:rFonts w:eastAsia="Times New Roman"/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340B6E"/>
    <w:pPr>
      <w:keepNext/>
      <w:outlineLvl w:val="2"/>
    </w:pPr>
    <w:rPr>
      <w:rFonts w:eastAsia="Times New Roman"/>
      <w:b/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B8"/>
  </w:style>
  <w:style w:type="paragraph" w:styleId="Footer">
    <w:name w:val="footer"/>
    <w:basedOn w:val="Normal"/>
    <w:link w:val="FooterChar"/>
    <w:unhideWhenUsed/>
    <w:rsid w:val="00262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B8"/>
  </w:style>
  <w:style w:type="paragraph" w:styleId="BalloonText">
    <w:name w:val="Balloon Text"/>
    <w:basedOn w:val="Normal"/>
    <w:link w:val="BalloonTextChar"/>
    <w:uiPriority w:val="99"/>
    <w:semiHidden/>
    <w:unhideWhenUsed/>
    <w:rsid w:val="0026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B8"/>
    <w:rPr>
      <w:rFonts w:ascii="Tahoma" w:hAnsi="Tahoma" w:cs="Tahoma"/>
      <w:sz w:val="16"/>
      <w:szCs w:val="16"/>
    </w:rPr>
  </w:style>
  <w:style w:type="paragraph" w:customStyle="1" w:styleId="ClientHeaderFooter">
    <w:name w:val="Client Header Footer"/>
    <w:basedOn w:val="Footer"/>
    <w:autoRedefine/>
    <w:rsid w:val="006E3E9D"/>
    <w:pPr>
      <w:widowControl w:val="0"/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Arial"/>
      <w:b/>
      <w:color w:val="5E6E66"/>
      <w:sz w:val="22"/>
      <w:szCs w:val="22"/>
    </w:rPr>
  </w:style>
  <w:style w:type="paragraph" w:customStyle="1" w:styleId="1Heading1">
    <w:name w:val="1_Heading 1"/>
    <w:basedOn w:val="Normal"/>
    <w:next w:val="1Heading2"/>
    <w:qFormat/>
    <w:rsid w:val="00400DE2"/>
    <w:pPr>
      <w:spacing w:before="60" w:after="240"/>
      <w:jc w:val="center"/>
    </w:pPr>
    <w:rPr>
      <w:b/>
      <w:sz w:val="32"/>
    </w:rPr>
  </w:style>
  <w:style w:type="paragraph" w:customStyle="1" w:styleId="1Heading2">
    <w:name w:val="1_Heading 2"/>
    <w:basedOn w:val="1Heading1"/>
    <w:next w:val="1BodyText"/>
    <w:qFormat/>
    <w:rsid w:val="00400DE2"/>
    <w:pPr>
      <w:spacing w:before="0" w:after="120"/>
      <w:jc w:val="left"/>
    </w:pPr>
    <w:rPr>
      <w:smallCaps/>
      <w:sz w:val="28"/>
    </w:rPr>
  </w:style>
  <w:style w:type="paragraph" w:customStyle="1" w:styleId="1Heading3">
    <w:name w:val="1_Heading 3"/>
    <w:basedOn w:val="1Heading2"/>
    <w:next w:val="1BodyText"/>
    <w:qFormat/>
    <w:rsid w:val="004D369C"/>
    <w:rPr>
      <w:smallCaps w:val="0"/>
      <w:sz w:val="24"/>
    </w:rPr>
  </w:style>
  <w:style w:type="paragraph" w:customStyle="1" w:styleId="2Heading5">
    <w:name w:val="2_Heading 5"/>
    <w:basedOn w:val="2Heading4"/>
    <w:next w:val="1BodyText"/>
    <w:qFormat/>
    <w:rsid w:val="00C56743"/>
    <w:rPr>
      <w:u w:val="single"/>
    </w:rPr>
  </w:style>
  <w:style w:type="paragraph" w:customStyle="1" w:styleId="1BodyText">
    <w:name w:val="1_Body Text"/>
    <w:basedOn w:val="Normal"/>
    <w:qFormat/>
    <w:rsid w:val="007B34E6"/>
    <w:pPr>
      <w:spacing w:after="120"/>
    </w:pPr>
    <w:rPr>
      <w:sz w:val="24"/>
    </w:rPr>
  </w:style>
  <w:style w:type="table" w:styleId="TableGrid">
    <w:name w:val="Table Grid"/>
    <w:basedOn w:val="TableNormal"/>
    <w:rsid w:val="00400D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RFPRequirementArial">
    <w:name w:val="1_RFP Requirement (Arial)"/>
    <w:basedOn w:val="Normal"/>
    <w:qFormat/>
    <w:rsid w:val="00400DE2"/>
    <w:rPr>
      <w:rFonts w:ascii="Arial" w:hAnsi="Arial"/>
      <w:i/>
    </w:rPr>
  </w:style>
  <w:style w:type="paragraph" w:customStyle="1" w:styleId="1RFPRequirementHeaderArial">
    <w:name w:val="1_RFP Requirement Header (Arial)"/>
    <w:basedOn w:val="1RFPRequirementArial"/>
    <w:next w:val="1RFPRequirementArial"/>
    <w:qFormat/>
    <w:rsid w:val="00400DE2"/>
    <w:rPr>
      <w:b/>
    </w:rPr>
  </w:style>
  <w:style w:type="paragraph" w:customStyle="1" w:styleId="2TableText">
    <w:name w:val="2_Table Text"/>
    <w:basedOn w:val="2BodyText"/>
    <w:qFormat/>
    <w:rsid w:val="007B34E6"/>
    <w:pPr>
      <w:spacing w:before="60" w:after="60"/>
    </w:pPr>
  </w:style>
  <w:style w:type="paragraph" w:customStyle="1" w:styleId="2TableHeader">
    <w:name w:val="2_Table Header"/>
    <w:basedOn w:val="2BodyText"/>
    <w:qFormat/>
    <w:rsid w:val="00400DE2"/>
    <w:pPr>
      <w:shd w:val="clear" w:color="auto" w:fill="5E6E66"/>
      <w:spacing w:after="0"/>
      <w:jc w:val="center"/>
    </w:pPr>
    <w:rPr>
      <w:b/>
      <w:color w:val="FFFFFF"/>
    </w:rPr>
  </w:style>
  <w:style w:type="paragraph" w:customStyle="1" w:styleId="2TableTexts">
    <w:name w:val="2_Table Text #s"/>
    <w:basedOn w:val="2TableText"/>
    <w:qFormat/>
    <w:rsid w:val="00563C34"/>
    <w:pPr>
      <w:tabs>
        <w:tab w:val="decimal" w:pos="720"/>
      </w:tabs>
    </w:pPr>
  </w:style>
  <w:style w:type="paragraph" w:customStyle="1" w:styleId="2Bullet1">
    <w:name w:val="2_Bullet 1"/>
    <w:basedOn w:val="2BodyText"/>
    <w:qFormat/>
    <w:rsid w:val="00770323"/>
    <w:pPr>
      <w:numPr>
        <w:numId w:val="1"/>
      </w:numPr>
    </w:pPr>
  </w:style>
  <w:style w:type="paragraph" w:customStyle="1" w:styleId="2Bullet2">
    <w:name w:val="2_Bullet 2"/>
    <w:basedOn w:val="2Bullet1"/>
    <w:qFormat/>
    <w:rsid w:val="00563C34"/>
    <w:pPr>
      <w:numPr>
        <w:numId w:val="2"/>
      </w:numPr>
    </w:pPr>
  </w:style>
  <w:style w:type="paragraph" w:customStyle="1" w:styleId="2Bullet3">
    <w:name w:val="2_Bullet 3"/>
    <w:basedOn w:val="2Bullet2"/>
    <w:qFormat/>
    <w:rsid w:val="007B34E6"/>
    <w:pPr>
      <w:numPr>
        <w:numId w:val="3"/>
      </w:numPr>
    </w:pPr>
  </w:style>
  <w:style w:type="paragraph" w:customStyle="1" w:styleId="2TableBullet">
    <w:name w:val="2_Table Bullet"/>
    <w:basedOn w:val="2Bullet1"/>
    <w:qFormat/>
    <w:rsid w:val="00E6165D"/>
    <w:pPr>
      <w:spacing w:after="0"/>
      <w:ind w:left="360" w:hanging="216"/>
    </w:pPr>
  </w:style>
  <w:style w:type="paragraph" w:customStyle="1" w:styleId="1HeaderFooter">
    <w:name w:val="1_Header Footer"/>
    <w:basedOn w:val="Normal"/>
    <w:qFormat/>
    <w:rsid w:val="006B6665"/>
    <w:rPr>
      <w:b/>
      <w:color w:val="5E6E66"/>
      <w:sz w:val="24"/>
      <w:szCs w:val="22"/>
    </w:rPr>
  </w:style>
  <w:style w:type="paragraph" w:customStyle="1" w:styleId="2Calloutbox">
    <w:name w:val="2_Callout box"/>
    <w:basedOn w:val="2BodyText"/>
    <w:next w:val="2BodyText"/>
    <w:qFormat/>
    <w:rsid w:val="008741CE"/>
    <w:rPr>
      <w:rFonts w:ascii="Calibri" w:hAnsi="Calibri"/>
      <w:i/>
      <w:color w:val="5E6E66"/>
    </w:rPr>
  </w:style>
  <w:style w:type="paragraph" w:customStyle="1" w:styleId="2BodyText">
    <w:name w:val="2_Body Text"/>
    <w:basedOn w:val="1BodyText"/>
    <w:qFormat/>
    <w:rsid w:val="003717AE"/>
    <w:rPr>
      <w:rFonts w:ascii="Arial" w:hAnsi="Arial"/>
      <w:sz w:val="22"/>
    </w:rPr>
  </w:style>
  <w:style w:type="paragraph" w:customStyle="1" w:styleId="2Heading1">
    <w:name w:val="2_Heading 1"/>
    <w:basedOn w:val="1Heading1"/>
    <w:next w:val="2Heading2"/>
    <w:qFormat/>
    <w:rsid w:val="00C64E26"/>
    <w:rPr>
      <w:rFonts w:ascii="Arial" w:hAnsi="Arial"/>
      <w:caps/>
    </w:rPr>
  </w:style>
  <w:style w:type="paragraph" w:customStyle="1" w:styleId="2Heading3">
    <w:name w:val="2_Heading 3"/>
    <w:basedOn w:val="2Heading2"/>
    <w:next w:val="2BodyText"/>
    <w:qFormat/>
    <w:rsid w:val="003717AE"/>
    <w:rPr>
      <w:smallCaps w:val="0"/>
      <w:sz w:val="24"/>
    </w:rPr>
  </w:style>
  <w:style w:type="paragraph" w:customStyle="1" w:styleId="2Heading2">
    <w:name w:val="2_Heading 2"/>
    <w:basedOn w:val="1Heading2"/>
    <w:next w:val="2Heading3"/>
    <w:qFormat/>
    <w:rsid w:val="006E3E9D"/>
    <w:rPr>
      <w:rFonts w:ascii="Arial" w:hAnsi="Arial"/>
    </w:rPr>
  </w:style>
  <w:style w:type="paragraph" w:customStyle="1" w:styleId="2Heading4">
    <w:name w:val="2_Heading 4"/>
    <w:basedOn w:val="2Heading3"/>
    <w:next w:val="2BodyText"/>
    <w:qFormat/>
    <w:rsid w:val="003717AE"/>
    <w:rPr>
      <w:i/>
      <w:color w:val="7B3C1A"/>
      <w:sz w:val="22"/>
    </w:rPr>
  </w:style>
  <w:style w:type="paragraph" w:customStyle="1" w:styleId="2HeaderFooter">
    <w:name w:val="2_Header_Footer"/>
    <w:basedOn w:val="2BodyText"/>
    <w:qFormat/>
    <w:rsid w:val="006E3E9D"/>
    <w:pPr>
      <w:spacing w:after="0"/>
    </w:pPr>
    <w:rPr>
      <w:color w:val="5E6E66"/>
    </w:rPr>
  </w:style>
  <w:style w:type="paragraph" w:customStyle="1" w:styleId="2RFPRequirementHeaderTNR">
    <w:name w:val="2_RFP Requirement Header (TNR)"/>
    <w:basedOn w:val="1RFPRequirementArial"/>
    <w:qFormat/>
    <w:rsid w:val="003717AE"/>
    <w:rPr>
      <w:rFonts w:ascii="Times New Roman" w:hAnsi="Times New Roman"/>
      <w:b/>
    </w:rPr>
  </w:style>
  <w:style w:type="paragraph" w:customStyle="1" w:styleId="2RFPRequirementTNR">
    <w:name w:val="2_RFP Requirement (TNR)"/>
    <w:basedOn w:val="2RFPRequirementHeaderTNR"/>
    <w:qFormat/>
    <w:rsid w:val="001138E6"/>
    <w:rPr>
      <w:b w:val="0"/>
    </w:rPr>
  </w:style>
  <w:style w:type="paragraph" w:customStyle="1" w:styleId="2Heading6">
    <w:name w:val="2_Heading 6"/>
    <w:basedOn w:val="2Heading5"/>
    <w:qFormat/>
    <w:rsid w:val="0086084B"/>
    <w:rPr>
      <w:b w:val="0"/>
    </w:rPr>
  </w:style>
  <w:style w:type="paragraph" w:customStyle="1" w:styleId="2Proprietary">
    <w:name w:val="2_Proprietary"/>
    <w:basedOn w:val="Normal"/>
    <w:qFormat/>
    <w:rsid w:val="004D4A48"/>
    <w:pPr>
      <w:spacing w:before="60" w:after="60"/>
      <w:jc w:val="center"/>
    </w:pPr>
    <w:rPr>
      <w:rFonts w:ascii="Calibri" w:hAnsi="Calibri"/>
      <w:b/>
      <w:i/>
      <w:sz w:val="22"/>
    </w:rPr>
  </w:style>
  <w:style w:type="paragraph" w:customStyle="1" w:styleId="2TableBullet2">
    <w:name w:val="2_Table Bullet 2"/>
    <w:basedOn w:val="2TableBullet"/>
    <w:qFormat/>
    <w:rsid w:val="00E6165D"/>
    <w:pPr>
      <w:numPr>
        <w:numId w:val="5"/>
      </w:numPr>
      <w:ind w:left="648"/>
    </w:pPr>
    <w:rPr>
      <w:szCs w:val="22"/>
    </w:rPr>
  </w:style>
  <w:style w:type="paragraph" w:customStyle="1" w:styleId="2Proprietarya">
    <w:name w:val="2_Proprietary_a"/>
    <w:basedOn w:val="2Proprietary"/>
    <w:qFormat/>
    <w:rsid w:val="00404B43"/>
    <w:pPr>
      <w:spacing w:before="0" w:after="0"/>
    </w:pPr>
    <w:rPr>
      <w:sz w:val="20"/>
      <w:szCs w:val="16"/>
    </w:rPr>
  </w:style>
  <w:style w:type="paragraph" w:customStyle="1" w:styleId="ClientNumbers">
    <w:name w:val="Client Numbers"/>
    <w:basedOn w:val="Normal"/>
    <w:rsid w:val="007A7A11"/>
    <w:pPr>
      <w:numPr>
        <w:numId w:val="7"/>
      </w:numPr>
      <w:spacing w:after="120"/>
    </w:pPr>
    <w:rPr>
      <w:rFonts w:eastAsia="Times New Roman"/>
      <w:sz w:val="24"/>
      <w:szCs w:val="24"/>
    </w:rPr>
  </w:style>
  <w:style w:type="paragraph" w:customStyle="1" w:styleId="ClientTableText">
    <w:name w:val="Client Table Text"/>
    <w:basedOn w:val="Normal"/>
    <w:rsid w:val="007A7A11"/>
    <w:pPr>
      <w:spacing w:before="60" w:after="60"/>
    </w:pPr>
    <w:rPr>
      <w:rFonts w:eastAsia="Times New Roman"/>
      <w:sz w:val="24"/>
      <w:szCs w:val="24"/>
    </w:rPr>
  </w:style>
  <w:style w:type="paragraph" w:customStyle="1" w:styleId="PPHeader1">
    <w:name w:val="P&amp;P Header 1"/>
    <w:basedOn w:val="Normal"/>
    <w:link w:val="PPHeader1Char"/>
    <w:qFormat/>
    <w:rsid w:val="007A7A11"/>
    <w:pPr>
      <w:keepNext/>
      <w:spacing w:before="120" w:after="360"/>
      <w:jc w:val="center"/>
      <w:outlineLvl w:val="0"/>
    </w:pPr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Text">
    <w:name w:val="P&amp;P Text"/>
    <w:basedOn w:val="Normal"/>
    <w:link w:val="PPTextChar"/>
    <w:qFormat/>
    <w:rsid w:val="007A7A11"/>
    <w:pPr>
      <w:spacing w:after="220"/>
    </w:pPr>
    <w:rPr>
      <w:rFonts w:ascii="Arial" w:eastAsia="Times New Roman" w:hAnsi="Arial" w:cs="Arial"/>
      <w:sz w:val="22"/>
      <w:szCs w:val="22"/>
    </w:rPr>
  </w:style>
  <w:style w:type="character" w:customStyle="1" w:styleId="PPHeader1Char">
    <w:name w:val="P&amp;P Header 1 Char"/>
    <w:basedOn w:val="DefaultParagraphFont"/>
    <w:link w:val="PPHeader1"/>
    <w:rsid w:val="007A7A11"/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Bullet1">
    <w:name w:val="P&amp;P Bullet 1"/>
    <w:basedOn w:val="PPText"/>
    <w:link w:val="PPBullet1Char"/>
    <w:qFormat/>
    <w:rsid w:val="007A7A11"/>
    <w:pPr>
      <w:numPr>
        <w:numId w:val="8"/>
      </w:numPr>
      <w:spacing w:after="120"/>
    </w:pPr>
  </w:style>
  <w:style w:type="character" w:customStyle="1" w:styleId="PPTextChar">
    <w:name w:val="P&amp;P Text Char"/>
    <w:basedOn w:val="DefaultParagraphFont"/>
    <w:link w:val="PPText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2">
    <w:name w:val="P&amp;P Bullet 2"/>
    <w:basedOn w:val="PPBullet1"/>
    <w:link w:val="PPBullet2Char"/>
    <w:qFormat/>
    <w:rsid w:val="007A7A11"/>
    <w:pPr>
      <w:numPr>
        <w:ilvl w:val="1"/>
      </w:numPr>
    </w:pPr>
  </w:style>
  <w:style w:type="character" w:customStyle="1" w:styleId="PPBullet1Char">
    <w:name w:val="P&amp;P Bullet 1 Char"/>
    <w:basedOn w:val="DefaultParagraphFont"/>
    <w:link w:val="PPBullet1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3">
    <w:name w:val="P&amp;P Bullet 3"/>
    <w:basedOn w:val="PPBullet2"/>
    <w:next w:val="PPText"/>
    <w:link w:val="PPBullet3Char"/>
    <w:qFormat/>
    <w:rsid w:val="007A7A11"/>
    <w:pPr>
      <w:numPr>
        <w:ilvl w:val="2"/>
      </w:numPr>
    </w:pPr>
  </w:style>
  <w:style w:type="character" w:customStyle="1" w:styleId="PPBullet2Char">
    <w:name w:val="P&amp;P Bullet 2 Char"/>
    <w:basedOn w:val="PPBullet1Char"/>
    <w:link w:val="PPBullet2"/>
    <w:rsid w:val="007A7A11"/>
  </w:style>
  <w:style w:type="paragraph" w:customStyle="1" w:styleId="PPHeading2">
    <w:name w:val="P&amp;P Heading 2"/>
    <w:basedOn w:val="Normal"/>
    <w:link w:val="PPHeading2Char"/>
    <w:qFormat/>
    <w:rsid w:val="007A7A11"/>
    <w:pPr>
      <w:keepNext/>
      <w:spacing w:before="240" w:after="240"/>
      <w:outlineLvl w:val="0"/>
    </w:pPr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customStyle="1" w:styleId="PPBullet3Char">
    <w:name w:val="P&amp;P Bullet 3 Char"/>
    <w:basedOn w:val="PPBullet2Char"/>
    <w:link w:val="PPBullet3"/>
    <w:rsid w:val="007A7A11"/>
  </w:style>
  <w:style w:type="paragraph" w:customStyle="1" w:styleId="PPTableHeader">
    <w:name w:val="P&amp;P Table Header"/>
    <w:basedOn w:val="PPText"/>
    <w:qFormat/>
    <w:rsid w:val="007A7A11"/>
    <w:pPr>
      <w:spacing w:before="120" w:after="120"/>
      <w:jc w:val="center"/>
    </w:pPr>
    <w:rPr>
      <w:b/>
      <w:color w:val="F2F2F2"/>
    </w:rPr>
  </w:style>
  <w:style w:type="character" w:customStyle="1" w:styleId="PPHeading2Char">
    <w:name w:val="P&amp;P Heading 2 Char"/>
    <w:basedOn w:val="DefaultParagraphFont"/>
    <w:link w:val="PPHeading2"/>
    <w:rsid w:val="007A7A11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customStyle="1" w:styleId="PPTableText">
    <w:name w:val="P&amp;P Table Text"/>
    <w:basedOn w:val="PPText"/>
    <w:qFormat/>
    <w:rsid w:val="007A7A11"/>
    <w:pPr>
      <w:spacing w:before="60" w:after="60"/>
    </w:pPr>
    <w:rPr>
      <w:sz w:val="20"/>
      <w:szCs w:val="20"/>
    </w:rPr>
  </w:style>
  <w:style w:type="paragraph" w:customStyle="1" w:styleId="2IndentedBodyText">
    <w:name w:val="2_Indented Body Text"/>
    <w:basedOn w:val="2BodyText"/>
    <w:qFormat/>
    <w:rsid w:val="00B07F0B"/>
    <w:pPr>
      <w:ind w:left="720"/>
    </w:pPr>
  </w:style>
  <w:style w:type="paragraph" w:customStyle="1" w:styleId="2TableBullet3">
    <w:name w:val="2_Table Bullet 3"/>
    <w:basedOn w:val="2Bullet3"/>
    <w:qFormat/>
    <w:rsid w:val="00B07335"/>
    <w:pPr>
      <w:spacing w:after="0"/>
      <w:ind w:left="936" w:hanging="504"/>
    </w:pPr>
  </w:style>
  <w:style w:type="paragraph" w:customStyle="1" w:styleId="2TableBullet4">
    <w:name w:val="2_Table Bullet 4"/>
    <w:basedOn w:val="2TableBullet3"/>
    <w:qFormat/>
    <w:rsid w:val="00B07335"/>
    <w:pPr>
      <w:numPr>
        <w:numId w:val="9"/>
      </w:numPr>
      <w:ind w:left="1224" w:hanging="648"/>
    </w:pPr>
  </w:style>
  <w:style w:type="character" w:customStyle="1" w:styleId="Heading1Char">
    <w:name w:val="Heading 1 Char"/>
    <w:basedOn w:val="DefaultParagraphFont"/>
    <w:link w:val="Heading1"/>
    <w:rsid w:val="00340B6E"/>
    <w:rPr>
      <w:rFonts w:eastAsia="Times New Roman"/>
      <w:b/>
      <w:smallCaps/>
    </w:rPr>
  </w:style>
  <w:style w:type="character" w:customStyle="1" w:styleId="Heading3Char">
    <w:name w:val="Heading 3 Char"/>
    <w:basedOn w:val="DefaultParagraphFont"/>
    <w:link w:val="Heading3"/>
    <w:rsid w:val="00340B6E"/>
    <w:rPr>
      <w:rFonts w:eastAsia="Times New Roman"/>
      <w:b/>
      <w:smallCap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lhcr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Rigney</dc:creator>
  <cp:lastModifiedBy>RSerno</cp:lastModifiedBy>
  <cp:revision>2</cp:revision>
  <cp:lastPrinted>2011-12-29T18:39:00Z</cp:lastPrinted>
  <dcterms:created xsi:type="dcterms:W3CDTF">2016-06-15T17:11:00Z</dcterms:created>
  <dcterms:modified xsi:type="dcterms:W3CDTF">2016-06-15T17:11:00Z</dcterms:modified>
</cp:coreProperties>
</file>